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FB0AE" w14:textId="0FEA04C4" w:rsidR="00DC08AE" w:rsidRPr="001A3E20" w:rsidRDefault="001A3E20" w:rsidP="001A3E20">
      <w:pPr>
        <w:suppressAutoHyphens/>
        <w:spacing w:after="0" w:line="240" w:lineRule="auto"/>
        <w:jc w:val="center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</w:pPr>
      <w:r w:rsidRPr="001A3E20"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  <w:t>ТЕХНИЧЕСКОЕ ЗАДАНИЕ</w:t>
      </w:r>
      <w:r w:rsidR="00DC08AE"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  <w:t xml:space="preserve"> </w:t>
      </w:r>
      <w:r w:rsidR="00DC08AE" w:rsidRPr="00E7702C">
        <w:rPr>
          <w:rFonts w:ascii="Times New Roman" w:eastAsia="Arial Unicode MS" w:hAnsi="Times New Roman" w:cs="Arial Unicode MS"/>
          <w:b/>
          <w:bCs/>
          <w:color w:val="000000"/>
          <w:kern w:val="0"/>
          <w:sz w:val="28"/>
          <w:szCs w:val="28"/>
          <w:u w:color="000000"/>
          <w:lang w:eastAsia="ru-RU"/>
          <w14:ligatures w14:val="none"/>
        </w:rPr>
        <w:t>№4</w:t>
      </w:r>
    </w:p>
    <w:p w14:paraId="5BCE56C8" w14:textId="77777777" w:rsidR="001A3E20" w:rsidRPr="001A3E20" w:rsidRDefault="001A3E20" w:rsidP="001A3E20">
      <w:pPr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</w:pPr>
      <w:bookmarkStart w:id="0" w:name="__DdeLink__79_1812976991"/>
      <w:r w:rsidRPr="001A3E20"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  <w:t xml:space="preserve">на приобретение межкомнатной двери для душевой бытового корпуса спортивного комплекса «Шахтер» управления социального развития и жилищно-коммунального хозяйства ОАО «Беларуськалий» на 2026 год </w:t>
      </w:r>
    </w:p>
    <w:p w14:paraId="15E429F9" w14:textId="77777777" w:rsidR="001A3E20" w:rsidRPr="001A3E20" w:rsidRDefault="001A3E20" w:rsidP="001A3E20">
      <w:pPr>
        <w:suppressAutoHyphens/>
        <w:spacing w:after="0" w:line="240" w:lineRule="auto"/>
        <w:jc w:val="center"/>
        <w:outlineLvl w:val="0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</w:pPr>
      <w:r w:rsidRPr="001A3E20"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  <w:t>(ДЗ № 26296 от 05.05.2026)</w:t>
      </w:r>
    </w:p>
    <w:bookmarkEnd w:id="0"/>
    <w:p w14:paraId="6D2AFDD6" w14:textId="77777777" w:rsidR="001A3E20" w:rsidRPr="001A3E20" w:rsidRDefault="001A3E20" w:rsidP="001A3E20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</w:pPr>
    </w:p>
    <w:p w14:paraId="2558E66B" w14:textId="77777777" w:rsidR="001A3E20" w:rsidRPr="001A3E20" w:rsidRDefault="001A3E20" w:rsidP="001A3E20">
      <w:pPr>
        <w:suppressAutoHyphens/>
        <w:spacing w:after="0" w:line="240" w:lineRule="auto"/>
        <w:ind w:firstLine="709"/>
        <w:jc w:val="both"/>
        <w:outlineLvl w:val="0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ligatures w14:val="none"/>
        </w:rPr>
      </w:pPr>
    </w:p>
    <w:p w14:paraId="5E8C4B18" w14:textId="77777777" w:rsidR="001A3E20" w:rsidRPr="001A3E20" w:rsidRDefault="001A3E20" w:rsidP="001A3E20">
      <w:pPr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Назначение: для оснащения душевой комнаты бытового корпуса.</w:t>
      </w:r>
    </w:p>
    <w:p w14:paraId="4729C8B6" w14:textId="77777777" w:rsidR="001A3E20" w:rsidRPr="001A3E20" w:rsidRDefault="001A3E20" w:rsidP="001A3E20">
      <w:pPr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Технические характеристики:</w:t>
      </w:r>
    </w:p>
    <w:p w14:paraId="2905C4A9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Высота дверного полотна: 2055мм.</w:t>
      </w:r>
    </w:p>
    <w:p w14:paraId="5D56595D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Ширина дверного полотна: 990мм.</w:t>
      </w:r>
    </w:p>
    <w:p w14:paraId="54AF3A0C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Толщина дверного полотна: 40мм.</w:t>
      </w:r>
    </w:p>
    <w:p w14:paraId="6152C276" w14:textId="619BCC35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Материал: ПВХ влагостойкий</w:t>
      </w: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защищающий от царапин и перепадов.</w:t>
      </w:r>
    </w:p>
    <w:p w14:paraId="3EFB1C7B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Внизу дверного полотна установлена вентиляционная решетка.</w:t>
      </w:r>
    </w:p>
    <w:p w14:paraId="42807EF0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Завесы (петли): универсальные накладные, скрытые регулируемые петли.</w:t>
      </w:r>
    </w:p>
    <w:p w14:paraId="56929860" w14:textId="73907E7F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Материал </w:t>
      </w:r>
      <w:proofErr w:type="spellStart"/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завесов</w:t>
      </w:r>
      <w:proofErr w:type="spellEnd"/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(петель): нержавеющая сталь.</w:t>
      </w:r>
    </w:p>
    <w:p w14:paraId="50EC76E3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Количество </w:t>
      </w:r>
      <w:proofErr w:type="spellStart"/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завесов</w:t>
      </w:r>
      <w:proofErr w:type="spellEnd"/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(петель): 2 штуки.</w:t>
      </w:r>
    </w:p>
    <w:p w14:paraId="1A99BE68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Дверная ручка: нажимная (со сплошной накладкой или розетте).</w:t>
      </w:r>
    </w:p>
    <w:p w14:paraId="172A4A64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Цвет: с согласованием Заказчика.</w:t>
      </w:r>
    </w:p>
    <w:p w14:paraId="4C74910E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Необходим дополнительный замер. </w:t>
      </w:r>
    </w:p>
    <w:p w14:paraId="2EED9ECD" w14:textId="77777777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Количество: 1 комплект.</w:t>
      </w:r>
    </w:p>
    <w:p w14:paraId="6CF1FAB5" w14:textId="0B8DE9F3" w:rsidR="001A3E20" w:rsidRPr="001A3E20" w:rsidRDefault="001A3E20" w:rsidP="001A3E20">
      <w:pPr>
        <w:numPr>
          <w:ilvl w:val="1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комплект входит: дверное полотно, дверная ручка, завесы (петли), вентиляционная решетка.</w:t>
      </w:r>
    </w:p>
    <w:p w14:paraId="20A0D057" w14:textId="77777777" w:rsidR="001A3E20" w:rsidRPr="001A3E20" w:rsidRDefault="001A3E20" w:rsidP="001A3E20">
      <w:pPr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Гарантийное обслуживание всего оборудования не менее 24 месяцев.</w:t>
      </w:r>
    </w:p>
    <w:p w14:paraId="54655B64" w14:textId="77777777" w:rsidR="001A3E20" w:rsidRPr="001A3E20" w:rsidRDefault="001A3E20" w:rsidP="001A3E20">
      <w:pPr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Срок службы: не менее 10 лет.</w:t>
      </w:r>
    </w:p>
    <w:p w14:paraId="4F6FF799" w14:textId="77777777" w:rsidR="001A3E20" w:rsidRPr="001A3E20" w:rsidRDefault="001A3E20" w:rsidP="001A3E20">
      <w:pPr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:lang w:eastAsia="ru-RU"/>
          <w14:ligatures w14:val="none"/>
        </w:rPr>
        <w:t>Предполагаемый срок поставки: 2 квартал 2026 год.</w:t>
      </w:r>
    </w:p>
    <w:p w14:paraId="157A947B" w14:textId="77777777" w:rsidR="001A3E20" w:rsidRPr="001A3E20" w:rsidRDefault="001A3E20" w:rsidP="001A3E2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Предложение признается не соответствующим техническому заданию, если:</w:t>
      </w:r>
    </w:p>
    <w:p w14:paraId="1A9EFBBE" w14:textId="77777777" w:rsidR="001A3E20" w:rsidRPr="001A3E20" w:rsidRDefault="001A3E20" w:rsidP="001A3E2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оно не отвечает требованиям технического задания;</w:t>
      </w:r>
    </w:p>
    <w:p w14:paraId="602C5F52" w14:textId="77777777" w:rsidR="001A3E20" w:rsidRPr="001A3E20" w:rsidRDefault="001A3E20" w:rsidP="001A3E2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не содержит ответов на все пункты, изложенные в техническом задании;</w:t>
      </w:r>
    </w:p>
    <w:p w14:paraId="2151A894" w14:textId="77777777" w:rsidR="001A3E20" w:rsidRPr="001A3E20" w:rsidRDefault="001A3E20" w:rsidP="001A3E20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  <w:r w:rsidRPr="001A3E20"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  <w:t>участник, представивший предложение, отказался исправить выявленные в нём ошибки или неточности.</w:t>
      </w:r>
    </w:p>
    <w:p w14:paraId="54BCFCCC" w14:textId="77777777" w:rsidR="001A3E20" w:rsidRPr="001A3E20" w:rsidRDefault="001A3E20" w:rsidP="001A3E2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kern w:val="0"/>
          <w:sz w:val="28"/>
          <w:szCs w:val="28"/>
          <w14:ligatures w14:val="none"/>
        </w:rPr>
      </w:pPr>
    </w:p>
    <w:p w14:paraId="713AFF70" w14:textId="77777777" w:rsidR="001A3E20" w:rsidRDefault="001A3E20" w:rsidP="001A3E20">
      <w:pPr>
        <w:tabs>
          <w:tab w:val="left" w:pos="56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20C51708" w14:textId="77777777" w:rsidR="001A3E20" w:rsidRDefault="001A3E20" w:rsidP="001A3E20">
      <w:pPr>
        <w:tabs>
          <w:tab w:val="left" w:pos="56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6A0264DA" w14:textId="77777777" w:rsidR="001A3E20" w:rsidRDefault="001A3E20" w:rsidP="001A3E20">
      <w:pPr>
        <w:tabs>
          <w:tab w:val="left" w:pos="56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54B7B260" w14:textId="77777777" w:rsidR="001A3E20" w:rsidRPr="001A3E20" w:rsidRDefault="001A3E20" w:rsidP="001A3E20">
      <w:pPr>
        <w:tabs>
          <w:tab w:val="left" w:pos="560"/>
        </w:tabs>
        <w:suppressAutoHyphens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7F666A03" w14:textId="77777777" w:rsidR="001A3E20" w:rsidRPr="001A3E20" w:rsidRDefault="001A3E20" w:rsidP="001A3E20">
      <w:pPr>
        <w:tabs>
          <w:tab w:val="left" w:pos="560"/>
        </w:tabs>
        <w:suppressAutoHyphens/>
        <w:spacing w:after="0" w:line="240" w:lineRule="auto"/>
        <w:rPr>
          <w:rFonts w:ascii="Times New Roman" w:eastAsia="Arial Unicode MS" w:hAnsi="Times New Roman" w:cs="Arial Unicode MS"/>
          <w:color w:val="000000"/>
          <w:kern w:val="0"/>
          <w:sz w:val="28"/>
          <w:szCs w:val="28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</w:p>
    <w:p w14:paraId="16FDFEE3" w14:textId="77777777" w:rsidR="001A3E20" w:rsidRPr="001A3E20" w:rsidRDefault="001A3E20" w:rsidP="001A3E20">
      <w:pPr>
        <w:suppressAutoHyphens/>
        <w:spacing w:after="0" w:line="240" w:lineRule="auto"/>
        <w:rPr>
          <w:rFonts w:ascii="Times New Roman" w:eastAsia="Arial Unicode MS" w:hAnsi="Times New Roman" w:cs="Arial Unicode MS"/>
          <w:color w:val="000000"/>
          <w:kern w:val="0"/>
          <w:sz w:val="16"/>
          <w:szCs w:val="16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</w:pPr>
      <w:r w:rsidRPr="001A3E20">
        <w:rPr>
          <w:rFonts w:ascii="Times New Roman" w:eastAsia="Arial Unicode MS" w:hAnsi="Times New Roman" w:cs="Arial Unicode MS"/>
          <w:color w:val="000000"/>
          <w:kern w:val="0"/>
          <w:sz w:val="16"/>
          <w:szCs w:val="16"/>
          <w:u w:color="000000"/>
          <w:lang w:eastAsia="ru-RU"/>
          <w14:textOutline w14:w="0" w14:cap="flat" w14:cmpd="sng" w14:algn="ctr">
            <w14:noFill/>
            <w14:prstDash w14:val="solid"/>
            <w14:bevel/>
          </w14:textOutline>
          <w14:ligatures w14:val="none"/>
        </w:rPr>
        <w:t>Батуева 335147</w:t>
      </w:r>
    </w:p>
    <w:p w14:paraId="1A309CE8" w14:textId="77777777" w:rsidR="00642B40" w:rsidRDefault="00642B40"/>
    <w:sectPr w:rsidR="00642B40" w:rsidSect="001A3E20">
      <w:footerReference w:type="even" r:id="rId7"/>
      <w:footerReference w:type="default" r:id="rId8"/>
      <w:footerReference w:type="first" r:id="rId9"/>
      <w:pgSz w:w="11906" w:h="16838"/>
      <w:pgMar w:top="1134" w:right="567" w:bottom="1134" w:left="1701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4117A" w14:textId="77777777" w:rsidR="006B15E8" w:rsidRDefault="006B15E8">
      <w:pPr>
        <w:spacing w:after="0" w:line="240" w:lineRule="auto"/>
      </w:pPr>
      <w:r>
        <w:separator/>
      </w:r>
    </w:p>
  </w:endnote>
  <w:endnote w:type="continuationSeparator" w:id="0">
    <w:p w14:paraId="191B1DE1" w14:textId="77777777" w:rsidR="006B15E8" w:rsidRDefault="006B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7FF71" w14:textId="77777777" w:rsidR="000C1BC9" w:rsidRDefault="000C1BC9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2319583"/>
      <w:docPartObj>
        <w:docPartGallery w:val="Page Numbers (Bottom of Page)"/>
        <w:docPartUnique/>
      </w:docPartObj>
    </w:sdtPr>
    <w:sdtEndPr/>
    <w:sdtContent>
      <w:p w14:paraId="760521E8" w14:textId="77777777" w:rsidR="000C1BC9" w:rsidRDefault="001610A6">
        <w:pPr>
          <w:pStyle w:val="ad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3DF2BD70" w14:textId="77777777" w:rsidR="000C1BC9" w:rsidRDefault="000C1BC9">
    <w:pPr>
      <w:pStyle w:val="user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0260545"/>
      <w:docPartObj>
        <w:docPartGallery w:val="Page Numbers (Bottom of Page)"/>
        <w:docPartUnique/>
      </w:docPartObj>
    </w:sdtPr>
    <w:sdtEndPr/>
    <w:sdtContent>
      <w:p w14:paraId="36F38D02" w14:textId="77777777" w:rsidR="000C1BC9" w:rsidRDefault="001610A6">
        <w:pPr>
          <w:pStyle w:val="ad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387561F7" w14:textId="77777777" w:rsidR="000C1BC9" w:rsidRDefault="000C1BC9">
    <w:pPr>
      <w:pStyle w:val="us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5834D" w14:textId="77777777" w:rsidR="006B15E8" w:rsidRDefault="006B15E8">
      <w:pPr>
        <w:spacing w:after="0" w:line="240" w:lineRule="auto"/>
      </w:pPr>
      <w:r>
        <w:separator/>
      </w:r>
    </w:p>
  </w:footnote>
  <w:footnote w:type="continuationSeparator" w:id="0">
    <w:p w14:paraId="6D68AE03" w14:textId="77777777" w:rsidR="006B15E8" w:rsidRDefault="006B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47C88"/>
    <w:multiLevelType w:val="multilevel"/>
    <w:tmpl w:val="D2FCB3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4515566"/>
    <w:multiLevelType w:val="hybridMultilevel"/>
    <w:tmpl w:val="F29E1F24"/>
    <w:lvl w:ilvl="0" w:tplc="15827458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E20"/>
    <w:rsid w:val="000C1778"/>
    <w:rsid w:val="000C1BC9"/>
    <w:rsid w:val="001253B3"/>
    <w:rsid w:val="001610A6"/>
    <w:rsid w:val="001A3E20"/>
    <w:rsid w:val="00326A30"/>
    <w:rsid w:val="005D383E"/>
    <w:rsid w:val="006278A6"/>
    <w:rsid w:val="00642B40"/>
    <w:rsid w:val="006A77AB"/>
    <w:rsid w:val="006B15E8"/>
    <w:rsid w:val="00BC29CB"/>
    <w:rsid w:val="00C0415B"/>
    <w:rsid w:val="00C046E7"/>
    <w:rsid w:val="00DC08AE"/>
    <w:rsid w:val="00E77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FA119"/>
  <w15:chartTrackingRefBased/>
  <w15:docId w15:val="{4EDF93A8-0038-4D5A-9FFD-BB4C8004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3E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3E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3E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A3E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A3E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A3E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A3E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A3E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A3E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3E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A3E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A3E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A3E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A3E2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A3E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A3E2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A3E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A3E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A3E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1A3E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A3E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A3E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A3E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A3E2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A3E2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A3E2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A3E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A3E2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A3E20"/>
    <w:rPr>
      <w:b/>
      <w:bCs/>
      <w:smallCaps/>
      <w:color w:val="0F4761" w:themeColor="accent1" w:themeShade="BF"/>
      <w:spacing w:val="5"/>
    </w:rPr>
  </w:style>
  <w:style w:type="character" w:customStyle="1" w:styleId="ac">
    <w:name w:val="Нижний колонтитул Знак"/>
    <w:basedOn w:val="a0"/>
    <w:link w:val="ad"/>
    <w:uiPriority w:val="99"/>
    <w:rsid w:val="001A3E20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user">
    <w:name w:val="Колонтитулы (user)"/>
    <w:rsid w:val="001A3E20"/>
    <w:pPr>
      <w:tabs>
        <w:tab w:val="right" w:pos="9020"/>
      </w:tabs>
      <w:suppressAutoHyphens/>
      <w:spacing w:after="0" w:line="240" w:lineRule="auto"/>
    </w:pPr>
    <w:rPr>
      <w:rFonts w:ascii="Helvetica Neue" w:eastAsia="Arial Unicode MS" w:hAnsi="Helvetica Neue" w:cs="Arial Unicode MS"/>
      <w:color w:val="000000"/>
      <w:kern w:val="0"/>
      <w:lang w:eastAsia="ru-RU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ad">
    <w:name w:val="footer"/>
    <w:basedOn w:val="a"/>
    <w:link w:val="ac"/>
    <w:uiPriority w:val="99"/>
    <w:unhideWhenUsed/>
    <w:rsid w:val="001A3E20"/>
    <w:pPr>
      <w:tabs>
        <w:tab w:val="center" w:pos="4677"/>
        <w:tab w:val="right" w:pos="9355"/>
      </w:tabs>
      <w:suppressAutoHyphens/>
      <w:spacing w:after="0" w:line="240" w:lineRule="auto"/>
    </w:pPr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11">
    <w:name w:val="Нижний колонтитул Знак1"/>
    <w:basedOn w:val="a0"/>
    <w:uiPriority w:val="99"/>
    <w:semiHidden/>
    <w:rsid w:val="001A3E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1192</Characters>
  <Application>Microsoft Office Word</Application>
  <DocSecurity>0</DocSecurity>
  <Lines>9</Lines>
  <Paragraphs>2</Paragraphs>
  <ScaleCrop>false</ScaleCrop>
  <Company>JSC</Company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Ольга Николаевна</dc:creator>
  <cp:keywords/>
  <dc:description/>
  <cp:lastModifiedBy>Шуневич Инна Николаевна</cp:lastModifiedBy>
  <cp:revision>4</cp:revision>
  <dcterms:created xsi:type="dcterms:W3CDTF">2026-06-02T11:29:00Z</dcterms:created>
  <dcterms:modified xsi:type="dcterms:W3CDTF">2026-07-30T09:00:00Z</dcterms:modified>
</cp:coreProperties>
</file>